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B" w:rsidRDefault="009350D4">
      <w:bookmarkStart w:id="0" w:name="_GoBack"/>
      <w:bookmarkEnd w:id="0"/>
      <w:r>
        <w:t>GEISTOWN BOROUGH COUNCIL MEETING</w:t>
      </w:r>
    </w:p>
    <w:p w:rsidR="009350D4" w:rsidRDefault="009350D4"/>
    <w:p w:rsidR="009350D4" w:rsidRDefault="009350D4">
      <w:r>
        <w:t>MARCH 9, 2022</w:t>
      </w:r>
    </w:p>
    <w:p w:rsidR="009350D4" w:rsidRDefault="009350D4"/>
    <w:p w:rsidR="009350D4" w:rsidRDefault="009350D4">
      <w:r>
        <w:t>6:00</w:t>
      </w:r>
    </w:p>
    <w:p w:rsidR="009350D4" w:rsidRDefault="009350D4" w:rsidP="009350D4">
      <w:pPr>
        <w:jc w:val="both"/>
      </w:pPr>
    </w:p>
    <w:p w:rsidR="009350D4" w:rsidRDefault="009350D4" w:rsidP="009350D4">
      <w:pPr>
        <w:jc w:val="both"/>
      </w:pPr>
      <w:r>
        <w:t>The regular monthly meeting was called to order at 6:00 by Vice President Bill Schrader with the “Pledge of Allegiance”.</w:t>
      </w:r>
    </w:p>
    <w:p w:rsidR="009350D4" w:rsidRDefault="009350D4" w:rsidP="009350D4">
      <w:pPr>
        <w:jc w:val="both"/>
      </w:pPr>
    </w:p>
    <w:p w:rsidR="009350D4" w:rsidRDefault="009350D4" w:rsidP="009350D4">
      <w:pPr>
        <w:jc w:val="both"/>
        <w:rPr>
          <w:b/>
        </w:rPr>
      </w:pPr>
      <w:r>
        <w:rPr>
          <w:b/>
        </w:rPr>
        <w:t>ROLL CALL:</w:t>
      </w:r>
    </w:p>
    <w:p w:rsidR="009350D4" w:rsidRDefault="009350D4" w:rsidP="009350D4">
      <w:pPr>
        <w:jc w:val="both"/>
      </w:pPr>
      <w:r>
        <w:t>President Don Scott, Vice President Bill Schrader, Eric Lindrose, Alice Hummel, Denny Munko, Mayor Mock and Attorney Mike Carbonara were present.  Lou Ann Gray arrived at 6:02.  Rick Truscello joined via phone.  Mike Oliver was absent.</w:t>
      </w:r>
    </w:p>
    <w:p w:rsidR="009350D4" w:rsidRDefault="009350D4" w:rsidP="009350D4">
      <w:pPr>
        <w:jc w:val="both"/>
      </w:pPr>
    </w:p>
    <w:p w:rsidR="009350D4" w:rsidRDefault="009350D4" w:rsidP="009350D4">
      <w:pPr>
        <w:jc w:val="both"/>
      </w:pPr>
      <w:r>
        <w:rPr>
          <w:b/>
        </w:rPr>
        <w:t>AGENDA:</w:t>
      </w:r>
    </w:p>
    <w:p w:rsidR="008E61AD" w:rsidRDefault="008E61AD" w:rsidP="009350D4">
      <w:pPr>
        <w:jc w:val="both"/>
      </w:pPr>
      <w:r>
        <w:t>Denny Munko requested an Executive Session.  Attorney Carbonara added Don Scott has to leave early and the agenda will be out of order.  Moved Old and New Business after #6, Approve Invoices and Pay Bills, following with the Executive Session.</w:t>
      </w:r>
      <w:r w:rsidR="007D7542">
        <w:t xml:space="preserve">  Eric Lindrose added the Fire Department report will be prior to Executive Session.</w:t>
      </w:r>
    </w:p>
    <w:p w:rsidR="008E61AD" w:rsidRDefault="008E61AD" w:rsidP="009350D4">
      <w:pPr>
        <w:jc w:val="both"/>
      </w:pPr>
      <w:r>
        <w:tab/>
        <w:t>Motion by Don Scott to approve with the changes, Alice Hummel seconded</w:t>
      </w:r>
      <w:r w:rsidR="007D7542">
        <w:t xml:space="preserve">, </w:t>
      </w:r>
      <w:r>
        <w:t>motion carried.</w:t>
      </w:r>
    </w:p>
    <w:p w:rsidR="008E61AD" w:rsidRDefault="008E61AD" w:rsidP="009350D4">
      <w:pPr>
        <w:jc w:val="both"/>
      </w:pPr>
    </w:p>
    <w:p w:rsidR="008E61AD" w:rsidRDefault="008E61AD" w:rsidP="009350D4">
      <w:pPr>
        <w:jc w:val="both"/>
        <w:rPr>
          <w:b/>
        </w:rPr>
      </w:pPr>
      <w:r>
        <w:rPr>
          <w:b/>
        </w:rPr>
        <w:t>APPROVE MINUTES:</w:t>
      </w:r>
    </w:p>
    <w:p w:rsidR="008E61AD" w:rsidRDefault="0098551A" w:rsidP="009350D4">
      <w:pPr>
        <w:jc w:val="both"/>
      </w:pPr>
      <w:r>
        <w:tab/>
        <w:t>Motion by Don Scott to approve, Denny Munko seconded</w:t>
      </w:r>
      <w:r w:rsidR="007D7542">
        <w:t xml:space="preserve">, </w:t>
      </w:r>
      <w:r>
        <w:t>motion carried.</w:t>
      </w:r>
    </w:p>
    <w:p w:rsidR="0098551A" w:rsidRDefault="0098551A" w:rsidP="009350D4">
      <w:pPr>
        <w:jc w:val="both"/>
      </w:pPr>
    </w:p>
    <w:p w:rsidR="0098551A" w:rsidRDefault="0098551A" w:rsidP="009350D4">
      <w:pPr>
        <w:jc w:val="both"/>
      </w:pPr>
      <w:r>
        <w:rPr>
          <w:b/>
        </w:rPr>
        <w:t>TREASURER’S REPORT – FEBRUARY 28, 2022</w:t>
      </w:r>
    </w:p>
    <w:p w:rsidR="0098551A" w:rsidRDefault="0098551A" w:rsidP="009350D4">
      <w:pPr>
        <w:jc w:val="both"/>
      </w:pPr>
      <w:r>
        <w:tab/>
        <w:t>Motion by Don Scott to approve, Denny Munko seconded</w:t>
      </w:r>
      <w:r w:rsidR="007D7542">
        <w:t xml:space="preserve">, </w:t>
      </w:r>
      <w:r>
        <w:t xml:space="preserve">motion </w:t>
      </w:r>
      <w:r w:rsidR="007D7542">
        <w:t>carried.</w:t>
      </w:r>
    </w:p>
    <w:p w:rsidR="007D7542" w:rsidRDefault="007D7542" w:rsidP="009350D4">
      <w:pPr>
        <w:jc w:val="both"/>
      </w:pPr>
    </w:p>
    <w:p w:rsidR="007D7542" w:rsidRDefault="007D7542" w:rsidP="009350D4">
      <w:pPr>
        <w:jc w:val="both"/>
        <w:rPr>
          <w:b/>
        </w:rPr>
      </w:pPr>
      <w:r>
        <w:rPr>
          <w:b/>
        </w:rPr>
        <w:t>OUTSTANDING INVOICE LIST:</w:t>
      </w:r>
    </w:p>
    <w:p w:rsidR="007D7542" w:rsidRDefault="007D7542" w:rsidP="009350D4">
      <w:pPr>
        <w:jc w:val="both"/>
      </w:pPr>
      <w:r>
        <w:rPr>
          <w:b/>
        </w:rPr>
        <w:tab/>
      </w:r>
      <w:r>
        <w:t>Motion by Denny Munko to approve, Alice Hummel seconded, motion carried.</w:t>
      </w:r>
    </w:p>
    <w:p w:rsidR="007D7542" w:rsidRDefault="007D7542" w:rsidP="009350D4">
      <w:pPr>
        <w:jc w:val="both"/>
      </w:pPr>
    </w:p>
    <w:p w:rsidR="007D7542" w:rsidRDefault="007D7542" w:rsidP="009350D4">
      <w:pPr>
        <w:jc w:val="both"/>
        <w:rPr>
          <w:b/>
        </w:rPr>
      </w:pPr>
      <w:r>
        <w:rPr>
          <w:b/>
        </w:rPr>
        <w:t>RICHLAND TOWNSHIP VOLUNTEER FIRE DEPARTMENT:</w:t>
      </w:r>
    </w:p>
    <w:p w:rsidR="00DC5CBF" w:rsidRDefault="007D7542" w:rsidP="009350D4">
      <w:pPr>
        <w:jc w:val="both"/>
      </w:pPr>
      <w:r>
        <w:t xml:space="preserve">Wes Meyers, Fire Chief, reviewed his monthly report.  </w:t>
      </w:r>
      <w:r w:rsidR="00B23CD9">
        <w:t xml:space="preserve">The career </w:t>
      </w:r>
      <w:r w:rsidR="00BD147B">
        <w:t>firefighters</w:t>
      </w:r>
      <w:r w:rsidR="00B23CD9">
        <w:t xml:space="preserve"> </w:t>
      </w:r>
      <w:r w:rsidR="00DD4895">
        <w:t>have been</w:t>
      </w:r>
      <w:r w:rsidR="00B23CD9">
        <w:t xml:space="preserve"> hired</w:t>
      </w:r>
      <w:r w:rsidR="00DD4895">
        <w:t xml:space="preserve"> and after training on their equipment and become acclimated, in three months there will be seven day coverage.  </w:t>
      </w:r>
      <w:r w:rsidR="00DC5CBF">
        <w:t>Eric Lindrose asked about the truck that has a leaking seal.  Wes Meyers said the seal has been resealed but will require further attention.</w:t>
      </w:r>
    </w:p>
    <w:p w:rsidR="00DC5CBF" w:rsidRDefault="00DC5CBF" w:rsidP="009350D4">
      <w:pPr>
        <w:jc w:val="both"/>
      </w:pPr>
    </w:p>
    <w:p w:rsidR="00DC5CBF" w:rsidRDefault="00DC5CBF" w:rsidP="009350D4">
      <w:pPr>
        <w:jc w:val="both"/>
        <w:rPr>
          <w:b/>
        </w:rPr>
      </w:pPr>
      <w:r>
        <w:rPr>
          <w:b/>
        </w:rPr>
        <w:t>OLD BUSNESS:</w:t>
      </w:r>
    </w:p>
    <w:p w:rsidR="00DC5CBF" w:rsidRPr="00DC5CBF" w:rsidRDefault="00DC5CBF" w:rsidP="009350D4">
      <w:pPr>
        <w:jc w:val="both"/>
        <w:rPr>
          <w:b/>
        </w:rPr>
      </w:pPr>
      <w:r w:rsidRPr="00DC5CBF">
        <w:rPr>
          <w:b/>
        </w:rPr>
        <w:t>ZONING ORDINANCE AMENDMENTS</w:t>
      </w:r>
    </w:p>
    <w:p w:rsidR="00DC5CBF" w:rsidRDefault="00DC5CBF" w:rsidP="009350D4">
      <w:pPr>
        <w:jc w:val="both"/>
      </w:pPr>
      <w:r>
        <w:t>Attorney Carbonara stated a motion is needed to advertise the Public Notice to pass at the April meeting.</w:t>
      </w:r>
    </w:p>
    <w:p w:rsidR="00DC5CBF" w:rsidRDefault="00DC5CBF" w:rsidP="009350D4">
      <w:pPr>
        <w:jc w:val="both"/>
      </w:pPr>
      <w:r>
        <w:tab/>
        <w:t>Motion by Alice Hummel to approve, Denny Munko seconded</w:t>
      </w:r>
      <w:r w:rsidR="00CF280A">
        <w:t xml:space="preserve">, </w:t>
      </w:r>
      <w:r>
        <w:t>motion carried.</w:t>
      </w:r>
    </w:p>
    <w:p w:rsidR="00DC5CBF" w:rsidRDefault="00DC5CBF" w:rsidP="009350D4">
      <w:pPr>
        <w:jc w:val="both"/>
      </w:pPr>
    </w:p>
    <w:p w:rsidR="00DC5CBF" w:rsidRPr="00DC5CBF" w:rsidRDefault="00DC5CBF" w:rsidP="009350D4">
      <w:pPr>
        <w:jc w:val="both"/>
        <w:rPr>
          <w:b/>
        </w:rPr>
      </w:pPr>
      <w:r w:rsidRPr="00DC5CBF">
        <w:rPr>
          <w:b/>
        </w:rPr>
        <w:t>POLICE CBA APPROVAL</w:t>
      </w:r>
    </w:p>
    <w:p w:rsidR="00DC5CBF" w:rsidRDefault="00DC5CBF" w:rsidP="009350D4">
      <w:pPr>
        <w:jc w:val="both"/>
      </w:pPr>
      <w:r>
        <w:t>Attorney Carbonara said a motion is needed to approve the CBA, the Union has already executed.</w:t>
      </w:r>
    </w:p>
    <w:p w:rsidR="00DC5CBF" w:rsidRDefault="00DC5CBF" w:rsidP="009350D4">
      <w:pPr>
        <w:jc w:val="both"/>
      </w:pPr>
      <w:r>
        <w:tab/>
        <w:t>Motion by Don Scott to approve, Denny Munko seconded</w:t>
      </w:r>
      <w:r w:rsidR="00CF280A">
        <w:t>,</w:t>
      </w:r>
      <w:r>
        <w:t xml:space="preserve"> motion carried.</w:t>
      </w:r>
    </w:p>
    <w:p w:rsidR="00BD147B" w:rsidRDefault="00BD147B" w:rsidP="009350D4">
      <w:pPr>
        <w:jc w:val="both"/>
      </w:pPr>
    </w:p>
    <w:p w:rsidR="00BD147B" w:rsidRDefault="00BD147B" w:rsidP="009350D4">
      <w:pPr>
        <w:jc w:val="both"/>
        <w:rPr>
          <w:b/>
        </w:rPr>
      </w:pPr>
      <w:r w:rsidRPr="00BD147B">
        <w:rPr>
          <w:b/>
        </w:rPr>
        <w:t>WALTERS AVENUE PROJECT, COMMITMENT LETTER</w:t>
      </w:r>
    </w:p>
    <w:p w:rsidR="00BD147B" w:rsidRDefault="00BD147B" w:rsidP="00BD147B">
      <w:pPr>
        <w:ind w:left="720"/>
        <w:jc w:val="both"/>
      </w:pPr>
      <w:r w:rsidRPr="00BD147B">
        <w:t xml:space="preserve">Motion by Don Scott to </w:t>
      </w:r>
      <w:r>
        <w:t xml:space="preserve">authorize the proper Officers to </w:t>
      </w:r>
      <w:r w:rsidRPr="00BD147B">
        <w:t xml:space="preserve">execute </w:t>
      </w:r>
      <w:r>
        <w:t>the commitment letter for the Walters Avenue Project, Denny Munko seconded</w:t>
      </w:r>
      <w:r w:rsidR="00CF280A">
        <w:t>,</w:t>
      </w:r>
      <w:r>
        <w:t xml:space="preserve"> motion carried.</w:t>
      </w:r>
    </w:p>
    <w:p w:rsidR="00BD147B" w:rsidRDefault="00BD147B" w:rsidP="009350D4">
      <w:pPr>
        <w:jc w:val="both"/>
        <w:rPr>
          <w:b/>
        </w:rPr>
      </w:pPr>
      <w:r>
        <w:rPr>
          <w:b/>
        </w:rPr>
        <w:lastRenderedPageBreak/>
        <w:t>NEW BUSINESS:</w:t>
      </w:r>
    </w:p>
    <w:p w:rsidR="00BD147B" w:rsidRPr="00CF280A" w:rsidRDefault="00BD147B" w:rsidP="009350D4">
      <w:pPr>
        <w:jc w:val="both"/>
        <w:rPr>
          <w:b/>
        </w:rPr>
      </w:pPr>
      <w:r w:rsidRPr="00CF280A">
        <w:rPr>
          <w:b/>
        </w:rPr>
        <w:t>PURCHASE CANON FINISHER FOR OFFICE COPIER FOR $500.00</w:t>
      </w:r>
    </w:p>
    <w:p w:rsidR="00CF280A" w:rsidRDefault="00BD147B" w:rsidP="009350D4">
      <w:pPr>
        <w:jc w:val="both"/>
      </w:pPr>
      <w:r>
        <w:tab/>
        <w:t>Motion by D</w:t>
      </w:r>
      <w:r w:rsidR="00CF280A">
        <w:t>enny Munko</w:t>
      </w:r>
      <w:r>
        <w:t xml:space="preserve"> to</w:t>
      </w:r>
      <w:r w:rsidR="00CF280A">
        <w:t xml:space="preserve"> approve, Eric Lindrose seconded, motion carried.</w:t>
      </w:r>
    </w:p>
    <w:p w:rsidR="00CF280A" w:rsidRDefault="00CF280A" w:rsidP="009350D4">
      <w:pPr>
        <w:jc w:val="both"/>
      </w:pPr>
    </w:p>
    <w:p w:rsidR="00CF280A" w:rsidRPr="00CF280A" w:rsidRDefault="00CF280A" w:rsidP="009350D4">
      <w:pPr>
        <w:jc w:val="both"/>
        <w:rPr>
          <w:b/>
        </w:rPr>
      </w:pPr>
      <w:r w:rsidRPr="00CF280A">
        <w:rPr>
          <w:b/>
        </w:rPr>
        <w:t>CAMBRIA COUNTY BOROUGH’S ASSOCIATION 2022 SPRING DINNER MEETING, APRIL 19, 2022</w:t>
      </w:r>
    </w:p>
    <w:p w:rsidR="00BD147B" w:rsidRDefault="00CF280A" w:rsidP="00CF280A">
      <w:pPr>
        <w:ind w:left="720"/>
        <w:jc w:val="both"/>
      </w:pPr>
      <w:r>
        <w:t>Motion by Don Scott to approve Council, Mayor, Karen and Lenny to attend, Eric Lindrose seconded, motion carried.</w:t>
      </w:r>
    </w:p>
    <w:p w:rsidR="00CF280A" w:rsidRDefault="00CF280A" w:rsidP="00CF280A">
      <w:pPr>
        <w:jc w:val="both"/>
      </w:pPr>
    </w:p>
    <w:p w:rsidR="00CF280A" w:rsidRDefault="00CF280A" w:rsidP="00CF280A">
      <w:pPr>
        <w:jc w:val="both"/>
        <w:rPr>
          <w:b/>
        </w:rPr>
      </w:pPr>
      <w:r w:rsidRPr="00CF280A">
        <w:rPr>
          <w:b/>
        </w:rPr>
        <w:t>2022</w:t>
      </w:r>
      <w:r>
        <w:rPr>
          <w:b/>
        </w:rPr>
        <w:t xml:space="preserve"> COUNTY AID APPLICATION</w:t>
      </w:r>
    </w:p>
    <w:p w:rsidR="00CF280A" w:rsidRDefault="00CF280A" w:rsidP="00CF280A">
      <w:pPr>
        <w:jc w:val="both"/>
      </w:pPr>
      <w:r>
        <w:tab/>
        <w:t>Motion by Alice Hummel, seconded by Eric Lindrose, motion carried.</w:t>
      </w:r>
    </w:p>
    <w:p w:rsidR="00CF280A" w:rsidRDefault="00CF280A" w:rsidP="00CF280A">
      <w:pPr>
        <w:jc w:val="both"/>
      </w:pPr>
    </w:p>
    <w:p w:rsidR="00CF280A" w:rsidRDefault="00CF280A" w:rsidP="00CF280A">
      <w:pPr>
        <w:jc w:val="both"/>
        <w:rPr>
          <w:b/>
        </w:rPr>
      </w:pPr>
      <w:r>
        <w:rPr>
          <w:b/>
        </w:rPr>
        <w:t>INSPECTORS FIELD OFFICE FOR WALTERS AVENUE PROJECT</w:t>
      </w:r>
    </w:p>
    <w:p w:rsidR="00CF280A" w:rsidRDefault="00481BB1" w:rsidP="00481BB1">
      <w:pPr>
        <w:ind w:left="720"/>
        <w:jc w:val="both"/>
      </w:pPr>
      <w:r>
        <w:t>Motion by Alice Hummel to approve up to $1,000.00 to connect internet service in the garage to house the Inspector during the project, Denny Munko seconded, motion carried.</w:t>
      </w:r>
    </w:p>
    <w:p w:rsidR="00481BB1" w:rsidRDefault="00481BB1" w:rsidP="00481BB1">
      <w:pPr>
        <w:jc w:val="both"/>
      </w:pPr>
    </w:p>
    <w:p w:rsidR="00DC5CBF" w:rsidRDefault="00DC5CBF" w:rsidP="009350D4">
      <w:pPr>
        <w:jc w:val="both"/>
      </w:pPr>
      <w:r>
        <w:t>Bill Schrader adjourned to Executive Session at 6:08 for a Personnel matter.  Bill Schrader called the meeting back to order at 6:25 stating a Personnel matter was discussed.</w:t>
      </w:r>
    </w:p>
    <w:p w:rsidR="00DC5CBF" w:rsidRDefault="00DC5CBF" w:rsidP="009350D4">
      <w:pPr>
        <w:jc w:val="both"/>
      </w:pPr>
    </w:p>
    <w:p w:rsidR="007D7542" w:rsidRDefault="00DC5CBF" w:rsidP="009350D4">
      <w:pPr>
        <w:jc w:val="both"/>
        <w:rPr>
          <w:b/>
        </w:rPr>
      </w:pPr>
      <w:r w:rsidRPr="00DC5CBF">
        <w:rPr>
          <w:b/>
        </w:rPr>
        <w:t xml:space="preserve">COMMITTEE REPORTS: </w:t>
      </w:r>
    </w:p>
    <w:p w:rsidR="00DC5CBF" w:rsidRDefault="00481BB1" w:rsidP="009350D4">
      <w:pPr>
        <w:jc w:val="both"/>
        <w:rPr>
          <w:b/>
        </w:rPr>
      </w:pPr>
      <w:r>
        <w:rPr>
          <w:b/>
        </w:rPr>
        <w:t>Eric Lindrose, Business Operations</w:t>
      </w:r>
    </w:p>
    <w:p w:rsidR="00140256" w:rsidRDefault="00481BB1" w:rsidP="009350D4">
      <w:pPr>
        <w:jc w:val="both"/>
      </w:pPr>
      <w:r>
        <w:t>He and Lou Ann Gray have been working on the grants</w:t>
      </w:r>
      <w:r w:rsidR="00140256">
        <w:t xml:space="preserve">, will review and submit them.  </w:t>
      </w:r>
    </w:p>
    <w:p w:rsidR="00140256" w:rsidRDefault="00140256" w:rsidP="009350D4">
      <w:pPr>
        <w:jc w:val="both"/>
      </w:pPr>
    </w:p>
    <w:p w:rsidR="00140256" w:rsidRDefault="00140256" w:rsidP="009350D4">
      <w:pPr>
        <w:jc w:val="both"/>
        <w:rPr>
          <w:b/>
        </w:rPr>
      </w:pPr>
      <w:r>
        <w:rPr>
          <w:b/>
        </w:rPr>
        <w:t>Bill Schrader, Public Works</w:t>
      </w:r>
    </w:p>
    <w:p w:rsidR="00CB593C" w:rsidRDefault="00140256" w:rsidP="009350D4">
      <w:pPr>
        <w:jc w:val="both"/>
      </w:pPr>
      <w:r>
        <w:t>Received a call for A&amp;H Equipment</w:t>
      </w:r>
      <w:r w:rsidR="00CB593C">
        <w:t xml:space="preserve"> stating t</w:t>
      </w:r>
      <w:r>
        <w:t xml:space="preserve">he new truck </w:t>
      </w:r>
      <w:r w:rsidR="00CB593C">
        <w:t xml:space="preserve">should be ready </w:t>
      </w:r>
      <w:r>
        <w:t>within 2-3 weeks.</w:t>
      </w:r>
      <w:r w:rsidR="00CB593C">
        <w:t xml:space="preserve">  </w:t>
      </w:r>
    </w:p>
    <w:p w:rsidR="00CB593C" w:rsidRDefault="00CB593C" w:rsidP="009350D4">
      <w:pPr>
        <w:jc w:val="both"/>
      </w:pPr>
    </w:p>
    <w:p w:rsidR="00CB593C" w:rsidRDefault="00CB593C" w:rsidP="009350D4">
      <w:pPr>
        <w:jc w:val="both"/>
        <w:rPr>
          <w:b/>
        </w:rPr>
      </w:pPr>
      <w:r>
        <w:rPr>
          <w:b/>
        </w:rPr>
        <w:t>Alice Hummel, Technology - NO REPORT</w:t>
      </w:r>
    </w:p>
    <w:p w:rsidR="00CB593C" w:rsidRDefault="00CB593C" w:rsidP="009350D4">
      <w:pPr>
        <w:jc w:val="both"/>
        <w:rPr>
          <w:b/>
        </w:rPr>
      </w:pPr>
    </w:p>
    <w:p w:rsidR="00CB593C" w:rsidRDefault="00CB593C" w:rsidP="009350D4">
      <w:pPr>
        <w:jc w:val="both"/>
        <w:rPr>
          <w:b/>
        </w:rPr>
      </w:pPr>
      <w:r>
        <w:rPr>
          <w:b/>
        </w:rPr>
        <w:t>Denny Munko, Ordinances</w:t>
      </w:r>
    </w:p>
    <w:p w:rsidR="00CB593C" w:rsidRDefault="000852FE" w:rsidP="009350D4">
      <w:pPr>
        <w:jc w:val="both"/>
      </w:pPr>
      <w:r>
        <w:t>He</w:t>
      </w:r>
      <w:r w:rsidR="00687671">
        <w:t>,</w:t>
      </w:r>
      <w:r>
        <w:t xml:space="preserve"> Don Scott, Attorney Carbonara, Gary Paul</w:t>
      </w:r>
      <w:r w:rsidR="00687671">
        <w:t xml:space="preserve"> and</w:t>
      </w:r>
      <w:r>
        <w:t xml:space="preserve"> Rick Truscello met with Highland Sewer &amp; Water two weeks ago.  They has a lot of questions on the new Road Cutting Ordinance.  He and Mike Carbonara met to discuss some of their questions.   The questions were discussed </w:t>
      </w:r>
      <w:r w:rsidR="00504376">
        <w:t xml:space="preserve">in length </w:t>
      </w:r>
      <w:r>
        <w:t xml:space="preserve">and asked for input with </w:t>
      </w:r>
      <w:r w:rsidR="00F1306E">
        <w:t xml:space="preserve">some </w:t>
      </w:r>
      <w:r w:rsidR="00504376">
        <w:t xml:space="preserve">proposed </w:t>
      </w:r>
      <w:r>
        <w:t>solutions</w:t>
      </w:r>
      <w:r w:rsidR="00504376">
        <w:t>.</w:t>
      </w:r>
      <w:r w:rsidR="001A1192">
        <w:t xml:space="preserve">  </w:t>
      </w:r>
      <w:r w:rsidR="00504376">
        <w:t xml:space="preserve">  </w:t>
      </w:r>
      <w:r w:rsidR="00F1306E">
        <w:t xml:space="preserve">  </w:t>
      </w:r>
    </w:p>
    <w:p w:rsidR="00F1306E" w:rsidRDefault="00F1306E" w:rsidP="009350D4">
      <w:pPr>
        <w:jc w:val="both"/>
      </w:pPr>
    </w:p>
    <w:p w:rsidR="00F1306E" w:rsidRDefault="00F1306E" w:rsidP="009350D4">
      <w:pPr>
        <w:jc w:val="both"/>
        <w:rPr>
          <w:b/>
        </w:rPr>
      </w:pPr>
      <w:r>
        <w:rPr>
          <w:b/>
        </w:rPr>
        <w:t>Lou Ann Gray, Public Safety</w:t>
      </w:r>
    </w:p>
    <w:p w:rsidR="00F1306E" w:rsidRDefault="00F1306E" w:rsidP="009350D4">
      <w:pPr>
        <w:jc w:val="both"/>
      </w:pPr>
      <w:r>
        <w:t xml:space="preserve">Thanked Rick Truscello for checking into the </w:t>
      </w:r>
      <w:r w:rsidR="00504376">
        <w:t>2507 Bedford Street work.</w:t>
      </w:r>
      <w:r w:rsidR="001A1192">
        <w:t xml:space="preserve">  She and Bill Schrader are meeting with PennDot on March 16</w:t>
      </w:r>
      <w:r w:rsidR="001A1192" w:rsidRPr="001A1192">
        <w:rPr>
          <w:vertAlign w:val="superscript"/>
        </w:rPr>
        <w:t>th</w:t>
      </w:r>
      <w:r w:rsidR="001A1192">
        <w:t xml:space="preserve"> to discuss plowing Bentwood Ave. in exchange for more crack sealing of streets.</w:t>
      </w:r>
      <w:r w:rsidR="00504376">
        <w:t xml:space="preserve">  </w:t>
      </w:r>
    </w:p>
    <w:p w:rsidR="00FB24D1" w:rsidRDefault="00FB24D1" w:rsidP="009350D4">
      <w:pPr>
        <w:jc w:val="both"/>
      </w:pPr>
    </w:p>
    <w:p w:rsidR="00FB24D1" w:rsidRDefault="00FB24D1" w:rsidP="009350D4">
      <w:pPr>
        <w:jc w:val="both"/>
        <w:rPr>
          <w:b/>
        </w:rPr>
      </w:pPr>
      <w:r>
        <w:rPr>
          <w:b/>
        </w:rPr>
        <w:t>MANAGERS REPORTS:</w:t>
      </w:r>
    </w:p>
    <w:p w:rsidR="00FB24D1" w:rsidRDefault="00FB24D1" w:rsidP="009350D4">
      <w:pPr>
        <w:jc w:val="both"/>
      </w:pPr>
      <w:r>
        <w:t>Chief Zakucia submitted his monthly report and added he attended the Active Shooters Training.</w:t>
      </w:r>
    </w:p>
    <w:p w:rsidR="00FB24D1" w:rsidRDefault="00FB24D1" w:rsidP="009350D4">
      <w:pPr>
        <w:jc w:val="both"/>
      </w:pPr>
    </w:p>
    <w:p w:rsidR="00FB24D1" w:rsidRDefault="00FB24D1" w:rsidP="009350D4">
      <w:pPr>
        <w:jc w:val="both"/>
      </w:pPr>
      <w:r>
        <w:t>Karen Giebfried submitted the information on the PSAB Annual Conference, May 22</w:t>
      </w:r>
      <w:r w:rsidRPr="00FB24D1">
        <w:rPr>
          <w:vertAlign w:val="superscript"/>
        </w:rPr>
        <w:t>nd</w:t>
      </w:r>
      <w:r>
        <w:t>-25</w:t>
      </w:r>
      <w:r w:rsidRPr="00FB24D1">
        <w:rPr>
          <w:vertAlign w:val="superscript"/>
        </w:rPr>
        <w:t>th</w:t>
      </w:r>
      <w:r>
        <w:t xml:space="preserve"> at the Hershey Lodge.</w:t>
      </w:r>
    </w:p>
    <w:p w:rsidR="001937AF" w:rsidRDefault="00FB24D1" w:rsidP="009350D4">
      <w:pPr>
        <w:jc w:val="both"/>
      </w:pPr>
      <w:r>
        <w:tab/>
        <w:t xml:space="preserve">Motion by Denny Munko to approve Karen to attend, Eric Lindrose seconded and </w:t>
      </w:r>
      <w:r w:rsidR="001937AF">
        <w:t>motion carried.</w:t>
      </w:r>
    </w:p>
    <w:p w:rsidR="001937AF" w:rsidRDefault="001937AF" w:rsidP="009350D4">
      <w:pPr>
        <w:jc w:val="both"/>
      </w:pPr>
    </w:p>
    <w:p w:rsidR="00876133" w:rsidRDefault="001937AF" w:rsidP="00876133">
      <w:pPr>
        <w:ind w:left="720"/>
        <w:jc w:val="both"/>
      </w:pPr>
      <w:r>
        <w:t xml:space="preserve">Motion to appoint </w:t>
      </w:r>
      <w:r w:rsidR="00876133">
        <w:t>Karen Giebfried as PSAB Voting Delegate by Eric Lindrose, Denny Munko seconded and motion carried.</w:t>
      </w:r>
    </w:p>
    <w:p w:rsidR="00876133" w:rsidRDefault="00876133" w:rsidP="00876133">
      <w:pPr>
        <w:ind w:left="720"/>
        <w:jc w:val="both"/>
      </w:pPr>
    </w:p>
    <w:p w:rsidR="00FB24D1" w:rsidRPr="00FB24D1" w:rsidRDefault="00FB24D1" w:rsidP="009350D4">
      <w:pPr>
        <w:jc w:val="both"/>
      </w:pPr>
      <w:r>
        <w:lastRenderedPageBreak/>
        <w:t xml:space="preserve"> </w:t>
      </w:r>
      <w:r w:rsidR="00876133">
        <w:t>Gary Paul, NO REPORT</w:t>
      </w:r>
    </w:p>
    <w:p w:rsidR="00CB593C" w:rsidRPr="00CB593C" w:rsidRDefault="00CB593C" w:rsidP="009350D4">
      <w:pPr>
        <w:jc w:val="both"/>
      </w:pPr>
    </w:p>
    <w:p w:rsidR="00876133" w:rsidRDefault="00876133" w:rsidP="009350D4">
      <w:pPr>
        <w:jc w:val="both"/>
      </w:pPr>
      <w:r>
        <w:t xml:space="preserve">Rick Truscello discussed the 2507 Bedford Street property stating a letter was sent.  Letters were sent to the effected properties on Hawthorne on proper rat control.  Prepared a sump pump Ordinance and forwarded it to Attorney Carbonara.  Completed the new fee schedule.  </w:t>
      </w:r>
    </w:p>
    <w:p w:rsidR="00876133" w:rsidRDefault="00876133" w:rsidP="009350D4">
      <w:pPr>
        <w:jc w:val="both"/>
      </w:pPr>
    </w:p>
    <w:p w:rsidR="00876133" w:rsidRDefault="00876133" w:rsidP="009350D4">
      <w:pPr>
        <w:jc w:val="both"/>
      </w:pPr>
      <w:r>
        <w:rPr>
          <w:b/>
        </w:rPr>
        <w:t>SOLICITOR’S REPORT:</w:t>
      </w:r>
    </w:p>
    <w:p w:rsidR="00DE643C" w:rsidRDefault="00DE514C" w:rsidP="009350D4">
      <w:pPr>
        <w:jc w:val="both"/>
      </w:pPr>
      <w:r>
        <w:t>Attorney Carbonara stated he contacted both Senator Langerholc and Senator Toomey concerning the ARPA money.  Will generate a formal opinion that the money</w:t>
      </w:r>
      <w:r w:rsidR="00DE643C">
        <w:t xml:space="preserve"> can be used </w:t>
      </w:r>
      <w:r>
        <w:t>for government services.</w:t>
      </w:r>
      <w:r w:rsidR="00DE643C">
        <w:t xml:space="preserve">  A discussion was held on the final rule that changed how money can be spent.  </w:t>
      </w:r>
    </w:p>
    <w:p w:rsidR="00DE643C" w:rsidRDefault="00DE643C" w:rsidP="009350D4">
      <w:pPr>
        <w:jc w:val="both"/>
      </w:pPr>
    </w:p>
    <w:p w:rsidR="00C374AF" w:rsidRDefault="00C374AF" w:rsidP="009350D4">
      <w:pPr>
        <w:jc w:val="both"/>
      </w:pPr>
      <w:r>
        <w:t>Karen Giebfried added that Chief Zakucia was not added to attend the Cambria County Borough’s Association, the motion was amended to add the Chief.</w:t>
      </w:r>
    </w:p>
    <w:p w:rsidR="00C374AF" w:rsidRDefault="00C374AF" w:rsidP="009350D4">
      <w:pPr>
        <w:jc w:val="both"/>
      </w:pPr>
    </w:p>
    <w:p w:rsidR="00C374AF" w:rsidRDefault="00C374AF" w:rsidP="009350D4">
      <w:pPr>
        <w:jc w:val="both"/>
      </w:pPr>
      <w:r>
        <w:tab/>
        <w:t>Motion by Denny Munko to adjourn at 7:05, Alice Hummel seconded and motion carried.</w:t>
      </w:r>
    </w:p>
    <w:p w:rsidR="00C374AF" w:rsidRDefault="00C374AF" w:rsidP="009350D4">
      <w:pPr>
        <w:jc w:val="both"/>
      </w:pPr>
    </w:p>
    <w:p w:rsidR="00C374AF" w:rsidRDefault="00C374AF" w:rsidP="009350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 by,</w:t>
      </w:r>
    </w:p>
    <w:p w:rsidR="00C374AF" w:rsidRDefault="00C374AF" w:rsidP="009350D4">
      <w:pPr>
        <w:jc w:val="both"/>
      </w:pPr>
    </w:p>
    <w:p w:rsidR="00C374AF" w:rsidRDefault="00C374AF" w:rsidP="009350D4">
      <w:pPr>
        <w:jc w:val="both"/>
      </w:pPr>
    </w:p>
    <w:p w:rsidR="00C374AF" w:rsidRDefault="00C374AF" w:rsidP="009350D4">
      <w:pPr>
        <w:jc w:val="both"/>
      </w:pPr>
    </w:p>
    <w:p w:rsidR="00C374AF" w:rsidRDefault="00C374AF" w:rsidP="009350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Karen Giebfried</w:t>
      </w:r>
    </w:p>
    <w:p w:rsidR="00C374AF" w:rsidRDefault="00C374AF" w:rsidP="009350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Borough Secretary</w:t>
      </w:r>
    </w:p>
    <w:sectPr w:rsidR="00C374AF" w:rsidSect="000B4725">
      <w:headerReference w:type="default" r:id="rId6"/>
      <w:pgSz w:w="12240" w:h="15840"/>
      <w:pgMar w:top="1440" w:right="1440" w:bottom="1440" w:left="1440" w:header="720" w:footer="720" w:gutter="0"/>
      <w:pgNumType w:start="37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F6" w:rsidRDefault="00DB70F6" w:rsidP="000B4725">
      <w:r>
        <w:separator/>
      </w:r>
    </w:p>
  </w:endnote>
  <w:endnote w:type="continuationSeparator" w:id="0">
    <w:p w:rsidR="00DB70F6" w:rsidRDefault="00DB70F6" w:rsidP="000B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F6" w:rsidRDefault="00DB70F6" w:rsidP="000B4725">
      <w:r>
        <w:separator/>
      </w:r>
    </w:p>
  </w:footnote>
  <w:footnote w:type="continuationSeparator" w:id="0">
    <w:p w:rsidR="00DB70F6" w:rsidRDefault="00DB70F6" w:rsidP="000B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633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4725" w:rsidRDefault="000B47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3736</w:t>
        </w:r>
        <w:r>
          <w:rPr>
            <w:noProof/>
          </w:rPr>
          <w:fldChar w:fldCharType="end"/>
        </w:r>
      </w:p>
    </w:sdtContent>
  </w:sdt>
  <w:p w:rsidR="000B4725" w:rsidRDefault="000B4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D4"/>
    <w:rsid w:val="00070B5A"/>
    <w:rsid w:val="000852FE"/>
    <w:rsid w:val="000B4725"/>
    <w:rsid w:val="00140256"/>
    <w:rsid w:val="001937AF"/>
    <w:rsid w:val="001A1192"/>
    <w:rsid w:val="00481BB1"/>
    <w:rsid w:val="00504376"/>
    <w:rsid w:val="0065781C"/>
    <w:rsid w:val="00687671"/>
    <w:rsid w:val="007D7542"/>
    <w:rsid w:val="0085478C"/>
    <w:rsid w:val="00876133"/>
    <w:rsid w:val="008A2606"/>
    <w:rsid w:val="008E61AD"/>
    <w:rsid w:val="009350D4"/>
    <w:rsid w:val="0098551A"/>
    <w:rsid w:val="00A93672"/>
    <w:rsid w:val="00B23CD9"/>
    <w:rsid w:val="00BD147B"/>
    <w:rsid w:val="00C374AF"/>
    <w:rsid w:val="00CB593C"/>
    <w:rsid w:val="00CF280A"/>
    <w:rsid w:val="00DB70F6"/>
    <w:rsid w:val="00DC5CBF"/>
    <w:rsid w:val="00DD4895"/>
    <w:rsid w:val="00DE514C"/>
    <w:rsid w:val="00DE643C"/>
    <w:rsid w:val="00E627CB"/>
    <w:rsid w:val="00F1306E"/>
    <w:rsid w:val="00F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87468-1B5E-45C9-930A-C51726F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75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4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25"/>
  </w:style>
  <w:style w:type="paragraph" w:styleId="Footer">
    <w:name w:val="footer"/>
    <w:basedOn w:val="Normal"/>
    <w:link w:val="FooterChar"/>
    <w:uiPriority w:val="99"/>
    <w:unhideWhenUsed/>
    <w:rsid w:val="000B4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cp:lastPrinted>2022-05-18T20:20:00Z</cp:lastPrinted>
  <dcterms:created xsi:type="dcterms:W3CDTF">2022-03-16T12:23:00Z</dcterms:created>
  <dcterms:modified xsi:type="dcterms:W3CDTF">2022-05-18T20:20:00Z</dcterms:modified>
</cp:coreProperties>
</file>